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CF3E" w14:textId="72BD72DD" w:rsidR="0072086F" w:rsidRDefault="0072086F" w:rsidP="0072086F">
      <w:r>
        <w:t xml:space="preserve">Iz KD Čistoća dobili smo objašnjenje o načinu pražnjenja individualnih žutih i plavih spremnika za otpad koji se može reciklirati. </w:t>
      </w:r>
    </w:p>
    <w:p w14:paraId="697EE858" w14:textId="0F0F4A5D" w:rsidR="0072086F" w:rsidRDefault="0072086F" w:rsidP="0072086F">
      <w:r>
        <w:t>Sustav pražnjenja</w:t>
      </w:r>
      <w:r w:rsidR="00163BD2">
        <w:t xml:space="preserve"> individualnih </w:t>
      </w:r>
      <w:r w:rsidRPr="007E520B">
        <w:rPr>
          <w:b/>
          <w:bCs/>
          <w:u w:val="single"/>
        </w:rPr>
        <w:t xml:space="preserve"> žutih</w:t>
      </w:r>
      <w:r w:rsidRPr="0072086F">
        <w:rPr>
          <w:b/>
          <w:bCs/>
        </w:rPr>
        <w:t xml:space="preserve"> </w:t>
      </w:r>
      <w:r>
        <w:t>(plastika, metal i višeslojna ambalaža)  i</w:t>
      </w:r>
      <w:r w:rsidRPr="007E520B">
        <w:rPr>
          <w:u w:val="single"/>
        </w:rPr>
        <w:t xml:space="preserve"> </w:t>
      </w:r>
      <w:r w:rsidRPr="007E520B">
        <w:rPr>
          <w:b/>
          <w:bCs/>
          <w:u w:val="single"/>
        </w:rPr>
        <w:t>plavih</w:t>
      </w:r>
      <w:r>
        <w:t xml:space="preserve"> spremnika (papir, karton i kartonska ambalaža) na području općine Čavle počinje 1. ožujka 2022. godine</w:t>
      </w:r>
      <w:r w:rsidR="00163BD2">
        <w:t xml:space="preserve">, odvijat će se </w:t>
      </w:r>
      <w:r w:rsidR="00163BD2" w:rsidRPr="00701C4D">
        <w:rPr>
          <w:b/>
          <w:bCs/>
          <w:u w:val="single"/>
        </w:rPr>
        <w:t>jednom mjesečno</w:t>
      </w:r>
      <w:r>
        <w:t xml:space="preserve"> i za korisnike je </w:t>
      </w:r>
      <w:r w:rsidRPr="007E520B">
        <w:rPr>
          <w:b/>
          <w:bCs/>
          <w:u w:val="single"/>
        </w:rPr>
        <w:t>besplatan</w:t>
      </w:r>
      <w:r w:rsidRPr="007E520B">
        <w:rPr>
          <w:u w:val="single"/>
        </w:rPr>
        <w:t>.</w:t>
      </w:r>
      <w:r>
        <w:t xml:space="preserve"> </w:t>
      </w:r>
    </w:p>
    <w:p w14:paraId="47D2061E" w14:textId="17F56A70" w:rsidR="0072086F" w:rsidRDefault="0072086F" w:rsidP="0072086F">
      <w:r>
        <w:t xml:space="preserve">Na javnim površinama </w:t>
      </w:r>
      <w:r w:rsidR="00163BD2">
        <w:t xml:space="preserve">( dosadašnjim eko otocima) </w:t>
      </w:r>
      <w:r>
        <w:t xml:space="preserve">ostat će samo zajednički spremnici za prikupljanje otpadnog stakla i tekstila. Sav ostali kućni otpad </w:t>
      </w:r>
      <w:r w:rsidR="00163BD2">
        <w:t xml:space="preserve">ili višak otpada </w:t>
      </w:r>
      <w:r w:rsidR="00701C4D">
        <w:t xml:space="preserve">mještani mogu </w:t>
      </w:r>
      <w:r>
        <w:t xml:space="preserve">zbrinuti u </w:t>
      </w:r>
      <w:proofErr w:type="spellStart"/>
      <w:r>
        <w:t>reciklažnim</w:t>
      </w:r>
      <w:proofErr w:type="spellEnd"/>
      <w:r>
        <w:t xml:space="preserve"> dvorištima, a glomazni i zeleni otpad </w:t>
      </w:r>
      <w:r w:rsidR="00163BD2">
        <w:t xml:space="preserve">i </w:t>
      </w:r>
      <w:r>
        <w:t xml:space="preserve">narudžbom besplatnog odvoza do 3 kubična metra jednom godišnje. </w:t>
      </w:r>
    </w:p>
    <w:p w14:paraId="2401C889" w14:textId="28B0FF7A" w:rsidR="0052533F" w:rsidRDefault="0072086F" w:rsidP="0072086F">
      <w:r>
        <w:t xml:space="preserve">Pražnjenje zelenih, plavih i žutih spremnika obavljat će se sukladno rasporedu </w:t>
      </w:r>
      <w:r w:rsidR="007E520B">
        <w:t>i</w:t>
      </w:r>
      <w:r>
        <w:t xml:space="preserve"> karti </w:t>
      </w:r>
      <w:r w:rsidR="00701C4D">
        <w:t>koju</w:t>
      </w:r>
      <w:r w:rsidR="007E520B">
        <w:t xml:space="preserve"> su korisnici dobili zajedno s računom KD Čistoća za siječanj, a koja se nalazi se i na web stranici </w:t>
      </w:r>
      <w:hyperlink r:id="rId5" w:history="1">
        <w:r w:rsidR="007E520B" w:rsidRPr="00F31231">
          <w:rPr>
            <w:rStyle w:val="Hyperlink"/>
          </w:rPr>
          <w:t>www.cistocarijeka.hr</w:t>
        </w:r>
      </w:hyperlink>
      <w:r w:rsidR="007E520B">
        <w:t xml:space="preserve"> </w:t>
      </w:r>
      <w:r w:rsidR="00701C4D">
        <w:t>ili</w:t>
      </w:r>
      <w:r w:rsidR="00701C4D">
        <w:t xml:space="preserve"> </w:t>
      </w:r>
      <w:hyperlink r:id="rId6" w:history="1">
        <w:r w:rsidR="00701C4D" w:rsidRPr="0024574E">
          <w:rPr>
            <w:rStyle w:val="Hyperlink"/>
          </w:rPr>
          <w:t>www.cavle.hr</w:t>
        </w:r>
      </w:hyperlink>
      <w:r w:rsidR="007E520B">
        <w:t xml:space="preserve">. </w:t>
      </w:r>
    </w:p>
    <w:p w14:paraId="67545547" w14:textId="25832705" w:rsidR="00701C4D" w:rsidRDefault="00701C4D" w:rsidP="0072086F">
      <w:r>
        <w:t xml:space="preserve">Za sve upite KD Čistoća ima </w:t>
      </w:r>
      <w:r w:rsidRPr="00701C4D">
        <w:rPr>
          <w:b/>
          <w:bCs/>
          <w:u w:val="single"/>
        </w:rPr>
        <w:t>besplatni info telefon</w:t>
      </w:r>
      <w:r w:rsidRPr="00701C4D">
        <w:rPr>
          <w:u w:val="single"/>
        </w:rPr>
        <w:t xml:space="preserve"> </w:t>
      </w:r>
      <w:r>
        <w:t>otvoren 0-24 sata 0800-99-99-00 ili</w:t>
      </w:r>
      <w:r w:rsidRPr="00701C4D">
        <w:rPr>
          <w:b/>
          <w:bCs/>
          <w:u w:val="single"/>
        </w:rPr>
        <w:t xml:space="preserve"> e-mail </w:t>
      </w:r>
      <w:hyperlink r:id="rId7" w:history="1">
        <w:r w:rsidRPr="0024574E">
          <w:rPr>
            <w:rStyle w:val="Hyperlink"/>
          </w:rPr>
          <w:t>info@cistoca-ri.hr</w:t>
        </w:r>
      </w:hyperlink>
      <w:r>
        <w:t xml:space="preserve">. </w:t>
      </w:r>
    </w:p>
    <w:p w14:paraId="6C149FBA" w14:textId="5332827B" w:rsidR="007E520B" w:rsidRDefault="007E520B" w:rsidP="0072086F">
      <w:r>
        <w:t>Žute i plave spremnike potrebno je postaviti na javnu površinu najkasnije do 6:30 sati</w:t>
      </w:r>
      <w:r w:rsidR="00701C4D">
        <w:t xml:space="preserve"> na dan kada je predviđeno njihovo pražnjenje</w:t>
      </w:r>
      <w:r>
        <w:t xml:space="preserve">. </w:t>
      </w:r>
    </w:p>
    <w:p w14:paraId="46BAA663" w14:textId="77777777" w:rsidR="0072086F" w:rsidRDefault="0072086F" w:rsidP="0072086F"/>
    <w:sectPr w:rsidR="00720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70B98"/>
    <w:multiLevelType w:val="hybridMultilevel"/>
    <w:tmpl w:val="BDDE63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6F"/>
    <w:rsid w:val="00163BD2"/>
    <w:rsid w:val="0052533F"/>
    <w:rsid w:val="00701C4D"/>
    <w:rsid w:val="0072086F"/>
    <w:rsid w:val="007E520B"/>
    <w:rsid w:val="00A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7B7C"/>
  <w15:chartTrackingRefBased/>
  <w15:docId w15:val="{949942D5-B517-4C90-A2E8-90401C39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2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2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istoca-r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vle.hr" TargetMode="External"/><Relationship Id="rId5" Type="http://schemas.openxmlformats.org/officeDocument/2006/relationships/hyperlink" Target="http://www.cistocarijeka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</dc:creator>
  <cp:keywords/>
  <dc:description/>
  <cp:lastModifiedBy>Sandi</cp:lastModifiedBy>
  <cp:revision>5</cp:revision>
  <dcterms:created xsi:type="dcterms:W3CDTF">2022-02-19T15:37:00Z</dcterms:created>
  <dcterms:modified xsi:type="dcterms:W3CDTF">2022-02-19T16:23:00Z</dcterms:modified>
</cp:coreProperties>
</file>